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16B1E" w14:textId="77777777" w:rsidR="00D20F1D" w:rsidRDefault="00A20083" w:rsidP="00A20083">
      <w:pPr>
        <w:jc w:val="center"/>
        <w:rPr>
          <w:b/>
          <w:sz w:val="32"/>
          <w:u w:val="single"/>
        </w:rPr>
      </w:pPr>
      <w:r w:rsidRPr="00A20083">
        <w:rPr>
          <w:b/>
          <w:sz w:val="32"/>
          <w:u w:val="single"/>
        </w:rPr>
        <w:t>Balmoral Surgery</w:t>
      </w:r>
    </w:p>
    <w:p w14:paraId="4FB726F4" w14:textId="77777777" w:rsidR="00A20083" w:rsidRDefault="00A20083" w:rsidP="00A20083">
      <w:pPr>
        <w:jc w:val="center"/>
        <w:rPr>
          <w:b/>
          <w:sz w:val="32"/>
          <w:u w:val="single"/>
        </w:rPr>
      </w:pPr>
      <w:r>
        <w:rPr>
          <w:b/>
          <w:sz w:val="32"/>
          <w:u w:val="single"/>
        </w:rPr>
        <w:t>Annual Statement for Cleanliness and Infection Control</w:t>
      </w:r>
    </w:p>
    <w:p w14:paraId="405E3C4D" w14:textId="77777777" w:rsidR="00A20083" w:rsidRDefault="007940B0" w:rsidP="00D42076">
      <w:pPr>
        <w:jc w:val="center"/>
        <w:rPr>
          <w:b/>
          <w:sz w:val="32"/>
          <w:u w:val="single"/>
        </w:rPr>
      </w:pPr>
      <w:r>
        <w:rPr>
          <w:b/>
          <w:sz w:val="32"/>
          <w:u w:val="single"/>
        </w:rPr>
        <w:t xml:space="preserve">July </w:t>
      </w:r>
      <w:r w:rsidR="00F62F87">
        <w:rPr>
          <w:b/>
          <w:sz w:val="32"/>
          <w:u w:val="single"/>
        </w:rPr>
        <w:t>2023</w:t>
      </w:r>
    </w:p>
    <w:p w14:paraId="7A3C31C2" w14:textId="77777777" w:rsidR="005A6069" w:rsidRDefault="005A6069" w:rsidP="005A6069">
      <w:pPr>
        <w:spacing w:before="100" w:beforeAutospacing="1" w:after="100" w:afterAutospacing="1"/>
        <w:rPr>
          <w:rFonts w:ascii="Arial" w:hAnsi="Arial" w:cs="Arial"/>
          <w:b/>
        </w:rPr>
      </w:pPr>
      <w:r>
        <w:rPr>
          <w:rFonts w:ascii="Arial" w:hAnsi="Arial" w:cs="Arial"/>
          <w:b/>
        </w:rPr>
        <w:t xml:space="preserve">Purpose  </w:t>
      </w:r>
    </w:p>
    <w:p w14:paraId="724DCCDE" w14:textId="77777777" w:rsidR="005A6069" w:rsidRPr="00860C32" w:rsidRDefault="005A6069" w:rsidP="005A6069">
      <w:pPr>
        <w:spacing w:before="100" w:beforeAutospacing="1" w:after="100" w:afterAutospacing="1"/>
        <w:rPr>
          <w:rFonts w:ascii="Arial" w:hAnsi="Arial" w:cs="Arial"/>
          <w:color w:val="FF0000"/>
        </w:rPr>
      </w:pPr>
      <w:r>
        <w:rPr>
          <w:rFonts w:ascii="Arial" w:hAnsi="Arial" w:cs="Arial"/>
        </w:rPr>
        <w:t xml:space="preserve">This annual statement will be generated each year in in accordance with the requirements of the </w:t>
      </w:r>
      <w:hyperlink r:id="rId7" w:history="1">
        <w:r w:rsidRPr="00657E98">
          <w:rPr>
            <w:rStyle w:val="Hyperlink"/>
            <w:rFonts w:ascii="Arial" w:hAnsi="Arial" w:cs="Arial"/>
          </w:rPr>
          <w:t>Health and Social Care Act 2008 Code of Practice</w:t>
        </w:r>
      </w:hyperlink>
      <w:r>
        <w:rPr>
          <w:rFonts w:ascii="Arial" w:hAnsi="Arial" w:cs="Arial"/>
        </w:rPr>
        <w:t xml:space="preserve"> on the prevention and control of infections and related guidanc</w:t>
      </w:r>
      <w:r w:rsidR="00D42076">
        <w:rPr>
          <w:rFonts w:ascii="Arial" w:hAnsi="Arial" w:cs="Arial"/>
        </w:rPr>
        <w:t xml:space="preserve">e. </w:t>
      </w:r>
    </w:p>
    <w:p w14:paraId="2DB96858" w14:textId="77777777" w:rsidR="005A6069" w:rsidRDefault="005A6069" w:rsidP="005A6069">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Any infection transmission incidents and any action taken (these will have been reported in accordance with our significant event procedure) </w:t>
      </w:r>
    </w:p>
    <w:p w14:paraId="3CE4D003" w14:textId="77777777" w:rsidR="005A6069" w:rsidRPr="00D42076" w:rsidRDefault="005A6069" w:rsidP="00D42076">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Details of any infection control audits undertaken and actions undertaken </w:t>
      </w:r>
    </w:p>
    <w:p w14:paraId="310CC6FA" w14:textId="77777777" w:rsidR="005A6069" w:rsidRDefault="005A6069" w:rsidP="005A6069">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Details of staff training </w:t>
      </w:r>
    </w:p>
    <w:p w14:paraId="523A2E06" w14:textId="77777777" w:rsidR="005A6069" w:rsidRPr="005A6069" w:rsidRDefault="005A6069" w:rsidP="005A6069">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Any review and update of policies, procedures and guidelines  </w:t>
      </w:r>
    </w:p>
    <w:p w14:paraId="1D0487C7" w14:textId="77777777" w:rsidR="005A6069" w:rsidRDefault="005A6069" w:rsidP="005A6069">
      <w:pPr>
        <w:spacing w:before="100" w:beforeAutospacing="1" w:after="100" w:afterAutospacing="1"/>
        <w:rPr>
          <w:rFonts w:ascii="Arial" w:hAnsi="Arial" w:cs="Arial"/>
        </w:rPr>
      </w:pPr>
      <w:r w:rsidRPr="005A6069">
        <w:rPr>
          <w:rFonts w:ascii="Arial" w:hAnsi="Arial" w:cs="Arial"/>
        </w:rPr>
        <w:t xml:space="preserve">All significant events are reviewed and discussed at several meetings each month. Any learning points are cascaded to all relevant staff where an action plan, including audits or policy review, may follow. </w:t>
      </w:r>
      <w:r w:rsidR="00D42076">
        <w:rPr>
          <w:rFonts w:ascii="Arial" w:hAnsi="Arial" w:cs="Arial"/>
        </w:rPr>
        <w:t>All significant events are on Clarity.</w:t>
      </w:r>
    </w:p>
    <w:p w14:paraId="51D9B0D6" w14:textId="77777777" w:rsidR="005A6069" w:rsidRPr="005A6069" w:rsidRDefault="005A6069" w:rsidP="005A6069">
      <w:pPr>
        <w:rPr>
          <w:rFonts w:ascii="Arial" w:hAnsi="Arial" w:cs="Arial"/>
          <w:b/>
          <w:szCs w:val="24"/>
          <w:u w:val="single"/>
        </w:rPr>
      </w:pPr>
      <w:r w:rsidRPr="005A6069">
        <w:rPr>
          <w:rFonts w:ascii="Arial" w:hAnsi="Arial" w:cs="Arial"/>
          <w:b/>
          <w:szCs w:val="24"/>
          <w:u w:val="single"/>
        </w:rPr>
        <w:t>Infection Control Incidents/Transmissions</w:t>
      </w:r>
    </w:p>
    <w:p w14:paraId="2761EFE3" w14:textId="77777777" w:rsidR="005A6069" w:rsidRDefault="007C7E24" w:rsidP="005A6069">
      <w:pPr>
        <w:rPr>
          <w:rFonts w:ascii="Arial" w:hAnsi="Arial" w:cs="Arial"/>
          <w:szCs w:val="24"/>
        </w:rPr>
      </w:pPr>
      <w:r>
        <w:rPr>
          <w:rFonts w:ascii="Arial" w:hAnsi="Arial" w:cs="Arial"/>
          <w:szCs w:val="24"/>
        </w:rPr>
        <w:t>There were no</w:t>
      </w:r>
      <w:r w:rsidR="005A6069">
        <w:rPr>
          <w:rFonts w:ascii="Arial" w:hAnsi="Arial" w:cs="Arial"/>
          <w:szCs w:val="24"/>
        </w:rPr>
        <w:t xml:space="preserve"> signi</w:t>
      </w:r>
      <w:r w:rsidR="00D42076">
        <w:rPr>
          <w:rFonts w:ascii="Arial" w:hAnsi="Arial" w:cs="Arial"/>
          <w:szCs w:val="24"/>
        </w:rPr>
        <w:t>ficant event</w:t>
      </w:r>
      <w:r>
        <w:rPr>
          <w:rFonts w:ascii="Arial" w:hAnsi="Arial" w:cs="Arial"/>
          <w:szCs w:val="24"/>
        </w:rPr>
        <w:t>s relating to IPC.</w:t>
      </w:r>
    </w:p>
    <w:p w14:paraId="733CB1C0" w14:textId="77777777" w:rsidR="005A6069" w:rsidRPr="005A6069" w:rsidRDefault="005A6069" w:rsidP="005A6069">
      <w:pPr>
        <w:rPr>
          <w:rFonts w:ascii="Arial" w:hAnsi="Arial" w:cs="Arial"/>
          <w:szCs w:val="24"/>
          <w:u w:val="single"/>
        </w:rPr>
      </w:pPr>
      <w:r w:rsidRPr="005A6069">
        <w:rPr>
          <w:rFonts w:ascii="Arial" w:hAnsi="Arial" w:cs="Arial"/>
          <w:b/>
          <w:u w:val="single"/>
        </w:rPr>
        <w:t>Infecti</w:t>
      </w:r>
      <w:r>
        <w:rPr>
          <w:rFonts w:ascii="Arial" w:hAnsi="Arial" w:cs="Arial"/>
          <w:b/>
          <w:u w:val="single"/>
        </w:rPr>
        <w:t>on Prevention Audit and A</w:t>
      </w:r>
      <w:r w:rsidRPr="005A6069">
        <w:rPr>
          <w:rFonts w:ascii="Arial" w:hAnsi="Arial" w:cs="Arial"/>
          <w:b/>
          <w:u w:val="single"/>
        </w:rPr>
        <w:t>ctions</w:t>
      </w:r>
    </w:p>
    <w:p w14:paraId="7A7C0E3B" w14:textId="77777777" w:rsidR="007C7E24" w:rsidRPr="007C7E24" w:rsidRDefault="005A6069" w:rsidP="007C7E24">
      <w:pPr>
        <w:rPr>
          <w:rFonts w:ascii="Arial" w:hAnsi="Arial" w:cs="Arial"/>
          <w:b/>
          <w:szCs w:val="24"/>
        </w:rPr>
      </w:pPr>
      <w:r w:rsidRPr="00D42076">
        <w:rPr>
          <w:rFonts w:ascii="Arial" w:hAnsi="Arial" w:cs="Arial"/>
          <w:b/>
          <w:szCs w:val="24"/>
        </w:rPr>
        <w:t xml:space="preserve">Cleaning </w:t>
      </w:r>
      <w:r w:rsidR="007C7E24">
        <w:rPr>
          <w:rFonts w:ascii="Arial" w:hAnsi="Arial" w:cs="Arial"/>
          <w:b/>
          <w:szCs w:val="24"/>
        </w:rPr>
        <w:t>–</w:t>
      </w:r>
      <w:r>
        <w:rPr>
          <w:rFonts w:ascii="Arial" w:hAnsi="Arial" w:cs="Arial"/>
          <w:b/>
          <w:szCs w:val="24"/>
        </w:rPr>
        <w:t xml:space="preserve"> </w:t>
      </w:r>
      <w:r w:rsidR="007C7E24" w:rsidRPr="007C7E24">
        <w:rPr>
          <w:rFonts w:ascii="Arial" w:hAnsi="Arial" w:cs="Arial"/>
          <w:szCs w:val="24"/>
        </w:rPr>
        <w:t xml:space="preserve">A cleaning audit was carried out in </w:t>
      </w:r>
      <w:r w:rsidR="00F62F87">
        <w:rPr>
          <w:rFonts w:ascii="Arial" w:hAnsi="Arial" w:cs="Arial"/>
          <w:szCs w:val="24"/>
        </w:rPr>
        <w:t>July 2023.</w:t>
      </w:r>
      <w:r w:rsidR="007940B0">
        <w:rPr>
          <w:rFonts w:ascii="Arial" w:hAnsi="Arial" w:cs="Arial"/>
          <w:b/>
          <w:szCs w:val="24"/>
        </w:rPr>
        <w:t>Full details on practice intranet</w:t>
      </w:r>
      <w:r w:rsidR="007C7E24">
        <w:rPr>
          <w:rFonts w:ascii="Arial" w:hAnsi="Arial" w:cs="Arial"/>
          <w:b/>
          <w:szCs w:val="24"/>
        </w:rPr>
        <w:t>.</w:t>
      </w:r>
    </w:p>
    <w:p w14:paraId="043AD477" w14:textId="77777777" w:rsidR="00A20083" w:rsidRPr="007C7E24" w:rsidRDefault="007C7E24" w:rsidP="007C7E24">
      <w:pPr>
        <w:rPr>
          <w:rFonts w:ascii="Arial" w:hAnsi="Arial" w:cs="Arial"/>
          <w:szCs w:val="24"/>
        </w:rPr>
      </w:pPr>
      <w:r>
        <w:rPr>
          <w:rFonts w:ascii="Arial" w:hAnsi="Arial" w:cs="Arial"/>
          <w:szCs w:val="24"/>
        </w:rPr>
        <w:t>CFM have had difficulties maintaining a</w:t>
      </w:r>
      <w:r w:rsidR="00F62F87">
        <w:rPr>
          <w:rFonts w:ascii="Arial" w:hAnsi="Arial" w:cs="Arial"/>
          <w:szCs w:val="24"/>
        </w:rPr>
        <w:t xml:space="preserve">n evening cleaner. After a meeting with CFM on 14.08.23 they will send in a team to bring the practice up to standard. CFM and Angela will carry out an audit together in September. CFM have a new regional manager who will be coming into the practice regularly. </w:t>
      </w:r>
      <w:r>
        <w:rPr>
          <w:rFonts w:ascii="Arial" w:hAnsi="Arial" w:cs="Arial"/>
          <w:szCs w:val="24"/>
        </w:rPr>
        <w:t>Spot checks will continue to be carried out and we will continue to liaise with CFM</w:t>
      </w:r>
    </w:p>
    <w:p w14:paraId="5FF5836A" w14:textId="77777777" w:rsidR="007C7E24" w:rsidRPr="005D7B6C" w:rsidRDefault="005A6069" w:rsidP="00A20083">
      <w:pPr>
        <w:rPr>
          <w:rFonts w:ascii="Arial" w:hAnsi="Arial" w:cs="Arial"/>
          <w:szCs w:val="24"/>
        </w:rPr>
      </w:pPr>
      <w:r w:rsidRPr="00D42076">
        <w:rPr>
          <w:rFonts w:ascii="Arial" w:hAnsi="Arial" w:cs="Arial"/>
          <w:b/>
          <w:szCs w:val="24"/>
        </w:rPr>
        <w:t>IPC Audit</w:t>
      </w:r>
      <w:r>
        <w:rPr>
          <w:rFonts w:ascii="Arial" w:hAnsi="Arial" w:cs="Arial"/>
          <w:b/>
          <w:szCs w:val="24"/>
        </w:rPr>
        <w:t xml:space="preserve"> – </w:t>
      </w:r>
      <w:r>
        <w:rPr>
          <w:rFonts w:ascii="Arial" w:hAnsi="Arial" w:cs="Arial"/>
          <w:szCs w:val="24"/>
        </w:rPr>
        <w:t>An annual IPC au</w:t>
      </w:r>
      <w:r w:rsidR="00F62F87">
        <w:rPr>
          <w:rFonts w:ascii="Arial" w:hAnsi="Arial" w:cs="Arial"/>
          <w:szCs w:val="24"/>
        </w:rPr>
        <w:t xml:space="preserve">dit was carried out in July </w:t>
      </w:r>
      <w:r w:rsidR="005D7B6C">
        <w:rPr>
          <w:rFonts w:ascii="Arial" w:hAnsi="Arial" w:cs="Arial"/>
          <w:szCs w:val="24"/>
        </w:rPr>
        <w:t>2023</w:t>
      </w:r>
      <w:r>
        <w:rPr>
          <w:rFonts w:ascii="Arial" w:hAnsi="Arial" w:cs="Arial"/>
          <w:szCs w:val="24"/>
        </w:rPr>
        <w:t>.</w:t>
      </w:r>
      <w:r w:rsidR="007940B0" w:rsidRPr="007940B0">
        <w:rPr>
          <w:rFonts w:ascii="Arial" w:hAnsi="Arial" w:cs="Arial"/>
          <w:b/>
          <w:szCs w:val="24"/>
        </w:rPr>
        <w:t xml:space="preserve"> </w:t>
      </w:r>
      <w:r w:rsidR="007940B0">
        <w:rPr>
          <w:rFonts w:ascii="Arial" w:hAnsi="Arial" w:cs="Arial"/>
          <w:b/>
          <w:szCs w:val="24"/>
        </w:rPr>
        <w:t>Full details on practice intranet</w:t>
      </w:r>
      <w:r w:rsidR="00F62F87">
        <w:rPr>
          <w:rFonts w:ascii="Arial" w:hAnsi="Arial" w:cs="Arial"/>
          <w:b/>
          <w:szCs w:val="24"/>
        </w:rPr>
        <w:t>.</w:t>
      </w:r>
    </w:p>
    <w:p w14:paraId="68BF5D76" w14:textId="77777777" w:rsidR="00D42076" w:rsidRDefault="005A6069" w:rsidP="00A20083">
      <w:pPr>
        <w:rPr>
          <w:rFonts w:ascii="Arial" w:hAnsi="Arial" w:cs="Arial"/>
          <w:szCs w:val="24"/>
        </w:rPr>
      </w:pPr>
      <w:r>
        <w:rPr>
          <w:rFonts w:ascii="Arial" w:hAnsi="Arial" w:cs="Arial"/>
          <w:szCs w:val="24"/>
        </w:rPr>
        <w:t>This aud</w:t>
      </w:r>
      <w:r w:rsidR="007C7E24">
        <w:rPr>
          <w:rFonts w:ascii="Arial" w:hAnsi="Arial" w:cs="Arial"/>
          <w:szCs w:val="24"/>
        </w:rPr>
        <w:t xml:space="preserve">it will </w:t>
      </w:r>
      <w:r w:rsidR="00F62F87">
        <w:rPr>
          <w:rFonts w:ascii="Arial" w:hAnsi="Arial" w:cs="Arial"/>
          <w:szCs w:val="24"/>
        </w:rPr>
        <w:t>be repeated in July 2024</w:t>
      </w:r>
      <w:r>
        <w:rPr>
          <w:rFonts w:ascii="Arial" w:hAnsi="Arial" w:cs="Arial"/>
          <w:szCs w:val="24"/>
        </w:rPr>
        <w:t>.</w:t>
      </w:r>
    </w:p>
    <w:p w14:paraId="10715D8C" w14:textId="77777777" w:rsidR="005A6069" w:rsidRPr="00D42076" w:rsidRDefault="00D42076" w:rsidP="00A20083">
      <w:pPr>
        <w:rPr>
          <w:rFonts w:ascii="Arial" w:hAnsi="Arial" w:cs="Arial"/>
          <w:b/>
          <w:szCs w:val="24"/>
          <w:u w:val="single"/>
        </w:rPr>
      </w:pPr>
      <w:r>
        <w:rPr>
          <w:rFonts w:ascii="Arial" w:hAnsi="Arial" w:cs="Arial"/>
          <w:b/>
          <w:szCs w:val="24"/>
          <w:u w:val="single"/>
        </w:rPr>
        <w:t>CQC</w:t>
      </w:r>
      <w:r w:rsidR="005A6069" w:rsidRPr="00D42076">
        <w:rPr>
          <w:rFonts w:ascii="Arial" w:hAnsi="Arial" w:cs="Arial"/>
          <w:b/>
          <w:szCs w:val="24"/>
          <w:u w:val="single"/>
        </w:rPr>
        <w:t xml:space="preserve"> </w:t>
      </w:r>
    </w:p>
    <w:p w14:paraId="681E89FD" w14:textId="77777777" w:rsidR="00A20083" w:rsidRPr="005A6069" w:rsidRDefault="00A20083" w:rsidP="00A20083">
      <w:pPr>
        <w:rPr>
          <w:rFonts w:ascii="Arial" w:hAnsi="Arial" w:cs="Arial"/>
          <w:b/>
          <w:szCs w:val="24"/>
          <w:u w:val="single"/>
        </w:rPr>
      </w:pPr>
      <w:r w:rsidRPr="005A6069">
        <w:rPr>
          <w:rFonts w:ascii="Arial" w:hAnsi="Arial" w:cs="Arial"/>
          <w:b/>
          <w:szCs w:val="24"/>
          <w:u w:val="single"/>
        </w:rPr>
        <w:t>Staff Training</w:t>
      </w:r>
    </w:p>
    <w:p w14:paraId="76A0AFB5" w14:textId="77777777" w:rsidR="00A20083" w:rsidRDefault="00A20083" w:rsidP="00A20083">
      <w:pPr>
        <w:rPr>
          <w:rFonts w:ascii="Arial" w:hAnsi="Arial" w:cs="Arial"/>
          <w:szCs w:val="24"/>
        </w:rPr>
      </w:pPr>
      <w:r w:rsidRPr="005A6069">
        <w:rPr>
          <w:rFonts w:ascii="Arial" w:hAnsi="Arial" w:cs="Arial"/>
          <w:szCs w:val="24"/>
        </w:rPr>
        <w:t>All staff have undertaken the infection</w:t>
      </w:r>
      <w:r w:rsidR="00D42076">
        <w:rPr>
          <w:rFonts w:ascii="Arial" w:hAnsi="Arial" w:cs="Arial"/>
          <w:szCs w:val="24"/>
        </w:rPr>
        <w:t>, prevention &amp;</w:t>
      </w:r>
      <w:r w:rsidRPr="005A6069">
        <w:rPr>
          <w:rFonts w:ascii="Arial" w:hAnsi="Arial" w:cs="Arial"/>
          <w:szCs w:val="24"/>
        </w:rPr>
        <w:t xml:space="preserve"> control</w:t>
      </w:r>
      <w:r w:rsidR="00D42076">
        <w:rPr>
          <w:rFonts w:ascii="Arial" w:hAnsi="Arial" w:cs="Arial"/>
          <w:szCs w:val="24"/>
        </w:rPr>
        <w:t xml:space="preserve"> elearning relevant to their role.  </w:t>
      </w:r>
    </w:p>
    <w:p w14:paraId="0D81BC2D" w14:textId="77777777" w:rsidR="005A6069" w:rsidRDefault="005A6069" w:rsidP="00A20083">
      <w:pPr>
        <w:rPr>
          <w:rFonts w:ascii="Arial" w:hAnsi="Arial" w:cs="Arial"/>
          <w:b/>
          <w:szCs w:val="24"/>
          <w:u w:val="single"/>
        </w:rPr>
      </w:pPr>
      <w:r w:rsidRPr="005A6069">
        <w:rPr>
          <w:rFonts w:ascii="Arial" w:hAnsi="Arial" w:cs="Arial"/>
          <w:b/>
          <w:szCs w:val="24"/>
          <w:u w:val="single"/>
        </w:rPr>
        <w:t>Responsibility</w:t>
      </w:r>
    </w:p>
    <w:p w14:paraId="451CC2EB" w14:textId="77777777" w:rsidR="005A6069" w:rsidRPr="00D42076" w:rsidRDefault="005A6069" w:rsidP="00D42076">
      <w:pPr>
        <w:spacing w:before="100" w:beforeAutospacing="1" w:after="100" w:afterAutospacing="1"/>
        <w:rPr>
          <w:rFonts w:ascii="Arial" w:hAnsi="Arial" w:cs="Arial"/>
        </w:rPr>
      </w:pPr>
      <w:r>
        <w:rPr>
          <w:rFonts w:ascii="Arial" w:hAnsi="Arial" w:cs="Arial"/>
        </w:rPr>
        <w:lastRenderedPageBreak/>
        <w:t>It is the responsibility of all staff members a</w:t>
      </w:r>
      <w:r w:rsidR="00D42076">
        <w:rPr>
          <w:rFonts w:ascii="Arial" w:hAnsi="Arial" w:cs="Arial"/>
        </w:rPr>
        <w:t xml:space="preserve">t </w:t>
      </w:r>
      <w:r>
        <w:rPr>
          <w:rFonts w:ascii="Arial" w:hAnsi="Arial" w:cs="Arial"/>
        </w:rPr>
        <w:t xml:space="preserve">to be familiar with this statement and their roles and responsibilities under it.  </w:t>
      </w:r>
    </w:p>
    <w:p w14:paraId="7B6E9087" w14:textId="77777777" w:rsidR="00A20083" w:rsidRPr="005A6069" w:rsidRDefault="00A20083" w:rsidP="00A20083">
      <w:pPr>
        <w:rPr>
          <w:rFonts w:ascii="Arial" w:hAnsi="Arial" w:cs="Arial"/>
          <w:b/>
          <w:szCs w:val="24"/>
          <w:u w:val="single"/>
        </w:rPr>
      </w:pPr>
      <w:r w:rsidRPr="005A6069">
        <w:rPr>
          <w:rFonts w:ascii="Arial" w:hAnsi="Arial" w:cs="Arial"/>
          <w:b/>
          <w:szCs w:val="24"/>
          <w:u w:val="single"/>
        </w:rPr>
        <w:t>Review and Update of Policies</w:t>
      </w:r>
    </w:p>
    <w:p w14:paraId="5BAB7F1B" w14:textId="77777777" w:rsidR="00A20083" w:rsidRPr="005A6069" w:rsidRDefault="00D42076" w:rsidP="00A20083">
      <w:pPr>
        <w:jc w:val="both"/>
        <w:rPr>
          <w:rFonts w:ascii="Arial" w:hAnsi="Arial" w:cs="Arial"/>
          <w:szCs w:val="24"/>
        </w:rPr>
      </w:pPr>
      <w:r>
        <w:rPr>
          <w:rFonts w:ascii="Arial" w:hAnsi="Arial" w:cs="Arial"/>
          <w:szCs w:val="24"/>
        </w:rPr>
        <w:t xml:space="preserve">All </w:t>
      </w:r>
      <w:r w:rsidR="00A20083" w:rsidRPr="005A6069">
        <w:rPr>
          <w:rFonts w:ascii="Arial" w:hAnsi="Arial" w:cs="Arial"/>
          <w:szCs w:val="24"/>
        </w:rPr>
        <w:t>po</w:t>
      </w:r>
      <w:r>
        <w:rPr>
          <w:rFonts w:ascii="Arial" w:hAnsi="Arial" w:cs="Arial"/>
          <w:szCs w:val="24"/>
        </w:rPr>
        <w:t>licies have all been reviewed and will be reviewed at least annually. These are available to all staff on Clarity.</w:t>
      </w:r>
    </w:p>
    <w:p w14:paraId="5D381695" w14:textId="77777777" w:rsidR="00A20083" w:rsidRPr="00D42076" w:rsidRDefault="00A20083" w:rsidP="00A20083">
      <w:pPr>
        <w:rPr>
          <w:rFonts w:ascii="Arial" w:hAnsi="Arial" w:cs="Arial"/>
          <w:szCs w:val="24"/>
        </w:rPr>
      </w:pPr>
      <w:r w:rsidRPr="00D42076">
        <w:rPr>
          <w:rFonts w:ascii="Arial" w:hAnsi="Arial" w:cs="Arial"/>
          <w:szCs w:val="24"/>
        </w:rPr>
        <w:t>Audits are carried out annually. They will be carried out more often and spot checks undertaken if needed.</w:t>
      </w:r>
    </w:p>
    <w:p w14:paraId="4BC741EC" w14:textId="77777777" w:rsidR="00A20083" w:rsidRPr="00D42076" w:rsidRDefault="00A20083" w:rsidP="00A20083">
      <w:pPr>
        <w:rPr>
          <w:rFonts w:ascii="Arial" w:hAnsi="Arial" w:cs="Arial"/>
          <w:sz w:val="24"/>
        </w:rPr>
      </w:pPr>
    </w:p>
    <w:p w14:paraId="3638D4E0" w14:textId="77777777" w:rsidR="00A20083" w:rsidRPr="005A6069" w:rsidRDefault="00A20083" w:rsidP="00A20083">
      <w:pPr>
        <w:rPr>
          <w:rFonts w:ascii="Arial" w:hAnsi="Arial" w:cs="Arial"/>
          <w:sz w:val="24"/>
        </w:rPr>
      </w:pPr>
    </w:p>
    <w:p w14:paraId="3D4B5C8F" w14:textId="77777777" w:rsidR="00A20083" w:rsidRPr="005A6069" w:rsidRDefault="00A20083" w:rsidP="00A20083">
      <w:pPr>
        <w:rPr>
          <w:rFonts w:ascii="Arial" w:hAnsi="Arial" w:cs="Arial"/>
          <w:sz w:val="24"/>
        </w:rPr>
      </w:pPr>
    </w:p>
    <w:p w14:paraId="0F2AA2DC" w14:textId="77777777" w:rsidR="00A20083" w:rsidRPr="005A6069" w:rsidRDefault="00A20083" w:rsidP="00A20083">
      <w:pPr>
        <w:rPr>
          <w:rFonts w:ascii="Arial" w:hAnsi="Arial" w:cs="Arial"/>
          <w:b/>
          <w:u w:val="single"/>
        </w:rPr>
      </w:pPr>
    </w:p>
    <w:p w14:paraId="71B67B48" w14:textId="77777777" w:rsidR="00A20083" w:rsidRPr="005A6069" w:rsidRDefault="00A20083">
      <w:pPr>
        <w:jc w:val="center"/>
        <w:rPr>
          <w:rFonts w:ascii="Arial" w:hAnsi="Arial" w:cs="Arial"/>
          <w:b/>
          <w:sz w:val="28"/>
          <w:u w:val="single"/>
        </w:rPr>
      </w:pPr>
    </w:p>
    <w:sectPr w:rsidR="00A20083" w:rsidRPr="005A606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3A0A5" w14:textId="77777777" w:rsidR="005E2CB0" w:rsidRDefault="005E2CB0" w:rsidP="005D7B6C">
      <w:pPr>
        <w:spacing w:after="0" w:line="240" w:lineRule="auto"/>
      </w:pPr>
      <w:r>
        <w:separator/>
      </w:r>
    </w:p>
  </w:endnote>
  <w:endnote w:type="continuationSeparator" w:id="0">
    <w:p w14:paraId="40F70618" w14:textId="77777777" w:rsidR="005E2CB0" w:rsidRDefault="005E2CB0" w:rsidP="005D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03FC4" w14:textId="77777777" w:rsidR="005D7B6C" w:rsidRDefault="005D7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04568" w14:textId="77777777" w:rsidR="005D7B6C" w:rsidRDefault="005D7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03E4D" w14:textId="77777777" w:rsidR="005D7B6C" w:rsidRDefault="005D7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14F75" w14:textId="77777777" w:rsidR="005E2CB0" w:rsidRDefault="005E2CB0" w:rsidP="005D7B6C">
      <w:pPr>
        <w:spacing w:after="0" w:line="240" w:lineRule="auto"/>
      </w:pPr>
      <w:r>
        <w:separator/>
      </w:r>
    </w:p>
  </w:footnote>
  <w:footnote w:type="continuationSeparator" w:id="0">
    <w:p w14:paraId="58092643" w14:textId="77777777" w:rsidR="005E2CB0" w:rsidRDefault="005E2CB0" w:rsidP="005D7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FA146" w14:textId="77777777" w:rsidR="005D7B6C" w:rsidRDefault="005D7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FB26D" w14:textId="77777777" w:rsidR="005D7B6C" w:rsidRDefault="005D7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FAF43" w14:textId="77777777" w:rsidR="005D7B6C" w:rsidRDefault="005D7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52435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83"/>
    <w:rsid w:val="002365E1"/>
    <w:rsid w:val="002458DF"/>
    <w:rsid w:val="0027627B"/>
    <w:rsid w:val="003177F8"/>
    <w:rsid w:val="005A6069"/>
    <w:rsid w:val="005D7B6C"/>
    <w:rsid w:val="005E2CB0"/>
    <w:rsid w:val="006F7431"/>
    <w:rsid w:val="007940B0"/>
    <w:rsid w:val="007C7E24"/>
    <w:rsid w:val="009802D4"/>
    <w:rsid w:val="00A20083"/>
    <w:rsid w:val="00A501B4"/>
    <w:rsid w:val="00D20F1D"/>
    <w:rsid w:val="00D42076"/>
    <w:rsid w:val="00DC031E"/>
    <w:rsid w:val="00DD51FE"/>
    <w:rsid w:val="00F62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D293"/>
  <w15:docId w15:val="{99E973DB-2DC1-4706-BEE0-F2BA0311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069"/>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A6069"/>
    <w:rPr>
      <w:color w:val="0000FF" w:themeColor="hyperlink"/>
      <w:u w:val="single"/>
    </w:rPr>
  </w:style>
  <w:style w:type="paragraph" w:styleId="Header">
    <w:name w:val="header"/>
    <w:basedOn w:val="Normal"/>
    <w:link w:val="HeaderChar"/>
    <w:uiPriority w:val="99"/>
    <w:unhideWhenUsed/>
    <w:rsid w:val="005D7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B6C"/>
  </w:style>
  <w:style w:type="paragraph" w:styleId="Footer">
    <w:name w:val="footer"/>
    <w:basedOn w:val="Normal"/>
    <w:link w:val="FooterChar"/>
    <w:uiPriority w:val="99"/>
    <w:unhideWhenUsed/>
    <w:rsid w:val="005D7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6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publications/the-health-and-social-care-act-2008-code-of-practice-on-the-prevention-and-control-of-infections-and-related-guidanc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Katy Morson</cp:lastModifiedBy>
  <cp:revision>2</cp:revision>
  <cp:lastPrinted>2022-04-13T09:25:00Z</cp:lastPrinted>
  <dcterms:created xsi:type="dcterms:W3CDTF">2024-06-14T07:46:00Z</dcterms:created>
  <dcterms:modified xsi:type="dcterms:W3CDTF">2024-06-14T07:46:00Z</dcterms:modified>
</cp:coreProperties>
</file>