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6B1E" w14:textId="77777777" w:rsidR="00D20F1D" w:rsidRDefault="00A20083" w:rsidP="00A20083">
      <w:pPr>
        <w:jc w:val="center"/>
        <w:rPr>
          <w:b/>
          <w:sz w:val="32"/>
          <w:u w:val="single"/>
        </w:rPr>
      </w:pPr>
      <w:r w:rsidRPr="00A20083">
        <w:rPr>
          <w:b/>
          <w:sz w:val="32"/>
          <w:u w:val="single"/>
        </w:rPr>
        <w:t>Balmoral Surgery</w:t>
      </w:r>
    </w:p>
    <w:p w14:paraId="4FB726F4" w14:textId="77777777" w:rsidR="00A20083" w:rsidRDefault="00A20083" w:rsidP="00A20083">
      <w:pPr>
        <w:jc w:val="center"/>
        <w:rPr>
          <w:b/>
          <w:sz w:val="32"/>
          <w:u w:val="single"/>
        </w:rPr>
      </w:pPr>
      <w:r>
        <w:rPr>
          <w:b/>
          <w:sz w:val="32"/>
          <w:u w:val="single"/>
        </w:rPr>
        <w:t>Annual Statement for Cleanliness and Infection Control</w:t>
      </w:r>
    </w:p>
    <w:p w14:paraId="405E3C4D" w14:textId="4A9809DA" w:rsidR="00A20083" w:rsidRDefault="002A4460" w:rsidP="00D42076">
      <w:pPr>
        <w:jc w:val="center"/>
        <w:rPr>
          <w:b/>
          <w:sz w:val="32"/>
          <w:u w:val="single"/>
        </w:rPr>
      </w:pPr>
      <w:r>
        <w:rPr>
          <w:b/>
          <w:sz w:val="32"/>
          <w:u w:val="single"/>
        </w:rPr>
        <w:t>February 2025</w:t>
      </w:r>
    </w:p>
    <w:p w14:paraId="7A3C31C2" w14:textId="77777777" w:rsidR="005A6069" w:rsidRDefault="005A6069" w:rsidP="005A6069">
      <w:pPr>
        <w:spacing w:before="100" w:beforeAutospacing="1" w:after="100" w:afterAutospacing="1"/>
        <w:rPr>
          <w:rFonts w:ascii="Arial" w:hAnsi="Arial" w:cs="Arial"/>
          <w:b/>
        </w:rPr>
      </w:pPr>
      <w:r>
        <w:rPr>
          <w:rFonts w:ascii="Arial" w:hAnsi="Arial" w:cs="Arial"/>
          <w:b/>
        </w:rPr>
        <w:t xml:space="preserve">Purpose  </w:t>
      </w:r>
    </w:p>
    <w:p w14:paraId="724DCCDE" w14:textId="77777777" w:rsidR="005A6069" w:rsidRPr="00860C32" w:rsidRDefault="005A6069" w:rsidP="005A6069">
      <w:pPr>
        <w:spacing w:before="100" w:beforeAutospacing="1" w:after="100" w:afterAutospacing="1"/>
        <w:rPr>
          <w:rFonts w:ascii="Arial" w:hAnsi="Arial" w:cs="Arial"/>
          <w:color w:val="FF0000"/>
        </w:rPr>
      </w:pPr>
      <w:r>
        <w:rPr>
          <w:rFonts w:ascii="Arial" w:hAnsi="Arial" w:cs="Arial"/>
        </w:rPr>
        <w:t xml:space="preserve">This annual statement will be generated each year in in accordance with the requirements of the </w:t>
      </w:r>
      <w:hyperlink r:id="rId7" w:history="1">
        <w:r w:rsidRPr="00657E98">
          <w:rPr>
            <w:rStyle w:val="Hyperlink"/>
            <w:rFonts w:ascii="Arial" w:hAnsi="Arial" w:cs="Arial"/>
          </w:rPr>
          <w:t>Health and Social Care Act 2008 Code of Practice</w:t>
        </w:r>
      </w:hyperlink>
      <w:r>
        <w:rPr>
          <w:rFonts w:ascii="Arial" w:hAnsi="Arial" w:cs="Arial"/>
        </w:rPr>
        <w:t xml:space="preserve"> on the prevention and control of infections and related guidanc</w:t>
      </w:r>
      <w:r w:rsidR="00D42076">
        <w:rPr>
          <w:rFonts w:ascii="Arial" w:hAnsi="Arial" w:cs="Arial"/>
        </w:rPr>
        <w:t xml:space="preserve">e. </w:t>
      </w:r>
    </w:p>
    <w:p w14:paraId="2DB96858" w14:textId="77777777" w:rsidR="005A6069" w:rsidRDefault="005A6069" w:rsidP="005A6069">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Any infection transmission incidents and any action taken (these will have been reported in accordance with our significant event procedure) </w:t>
      </w:r>
    </w:p>
    <w:p w14:paraId="3CE4D003" w14:textId="77777777" w:rsidR="005A6069" w:rsidRPr="00D42076" w:rsidRDefault="005A6069" w:rsidP="00D42076">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Details of any infection control audits undertaken and actions undertaken </w:t>
      </w:r>
    </w:p>
    <w:p w14:paraId="310CC6FA" w14:textId="77777777" w:rsidR="005A6069" w:rsidRDefault="005A6069" w:rsidP="005A6069">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Details of staff training </w:t>
      </w:r>
    </w:p>
    <w:p w14:paraId="523A2E06" w14:textId="13C926DC" w:rsidR="005A6069" w:rsidRPr="005A6069" w:rsidRDefault="005A6069" w:rsidP="005A6069">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Any review and update of pol</w:t>
      </w:r>
      <w:r w:rsidR="00526228">
        <w:rPr>
          <w:rFonts w:ascii="Arial" w:hAnsi="Arial" w:cs="Arial"/>
          <w:sz w:val="22"/>
          <w:szCs w:val="22"/>
        </w:rPr>
        <w:t>icies, procedures and guidelines</w:t>
      </w:r>
      <w:r>
        <w:rPr>
          <w:rFonts w:ascii="Arial" w:hAnsi="Arial" w:cs="Arial"/>
          <w:sz w:val="22"/>
          <w:szCs w:val="22"/>
        </w:rPr>
        <w:t xml:space="preserve">  </w:t>
      </w:r>
    </w:p>
    <w:p w14:paraId="1D0487C7" w14:textId="3F08C798" w:rsidR="005A6069" w:rsidRDefault="005A6069" w:rsidP="005A6069">
      <w:pPr>
        <w:spacing w:before="100" w:beforeAutospacing="1" w:after="100" w:afterAutospacing="1"/>
        <w:rPr>
          <w:rFonts w:ascii="Arial" w:hAnsi="Arial" w:cs="Arial"/>
        </w:rPr>
      </w:pPr>
      <w:r w:rsidRPr="005A6069">
        <w:rPr>
          <w:rFonts w:ascii="Arial" w:hAnsi="Arial" w:cs="Arial"/>
        </w:rPr>
        <w:t xml:space="preserve">All significant events are reviewed and discussed at several meetings each month. Any learning points are cascaded to all relevant staff where an action plan, including audits or policy review, may follow. </w:t>
      </w:r>
      <w:r w:rsidR="00D42076">
        <w:rPr>
          <w:rFonts w:ascii="Arial" w:hAnsi="Arial" w:cs="Arial"/>
        </w:rPr>
        <w:t>All si</w:t>
      </w:r>
      <w:r w:rsidR="004D37B1">
        <w:rPr>
          <w:rFonts w:ascii="Arial" w:hAnsi="Arial" w:cs="Arial"/>
        </w:rPr>
        <w:t>gnificant events are on our practice</w:t>
      </w:r>
      <w:bookmarkStart w:id="0" w:name="_GoBack"/>
      <w:bookmarkEnd w:id="0"/>
      <w:r w:rsidR="004D37B1">
        <w:rPr>
          <w:rFonts w:ascii="Arial" w:hAnsi="Arial" w:cs="Arial"/>
        </w:rPr>
        <w:t xml:space="preserve"> intranet</w:t>
      </w:r>
    </w:p>
    <w:p w14:paraId="733CB1C0" w14:textId="17F694E0" w:rsidR="005A6069" w:rsidRPr="005A6069" w:rsidRDefault="005A6069" w:rsidP="005A6069">
      <w:pPr>
        <w:rPr>
          <w:rFonts w:ascii="Arial" w:hAnsi="Arial" w:cs="Arial"/>
          <w:szCs w:val="24"/>
          <w:u w:val="single"/>
        </w:rPr>
      </w:pPr>
      <w:r w:rsidRPr="005A6069">
        <w:rPr>
          <w:rFonts w:ascii="Arial" w:hAnsi="Arial" w:cs="Arial"/>
          <w:b/>
          <w:u w:val="single"/>
        </w:rPr>
        <w:t>Infecti</w:t>
      </w:r>
      <w:r w:rsidR="002A4460">
        <w:rPr>
          <w:rFonts w:ascii="Arial" w:hAnsi="Arial" w:cs="Arial"/>
          <w:b/>
          <w:u w:val="single"/>
        </w:rPr>
        <w:t xml:space="preserve">on Prevention Audit </w:t>
      </w:r>
    </w:p>
    <w:p w14:paraId="15473569" w14:textId="7E9DDB0C" w:rsidR="002A4460" w:rsidRPr="002A4460" w:rsidRDefault="002A4460" w:rsidP="00A20083">
      <w:pPr>
        <w:rPr>
          <w:rFonts w:ascii="Arial" w:hAnsi="Arial" w:cs="Arial"/>
          <w:szCs w:val="24"/>
        </w:rPr>
      </w:pPr>
      <w:r w:rsidRPr="002A4460">
        <w:rPr>
          <w:rFonts w:ascii="Arial" w:hAnsi="Arial" w:cs="Arial"/>
          <w:szCs w:val="24"/>
        </w:rPr>
        <w:t>A full audit was carried out</w:t>
      </w:r>
      <w:r>
        <w:rPr>
          <w:rFonts w:ascii="Arial" w:hAnsi="Arial" w:cs="Arial"/>
          <w:szCs w:val="24"/>
        </w:rPr>
        <w:t xml:space="preserve"> in February 2025 and a smaller interim audit will be carried out in 6 months.</w:t>
      </w:r>
    </w:p>
    <w:p w14:paraId="10715D8C" w14:textId="08E955DF" w:rsidR="005A6069" w:rsidRDefault="00D42076" w:rsidP="00A20083">
      <w:pPr>
        <w:rPr>
          <w:rFonts w:ascii="Arial" w:hAnsi="Arial" w:cs="Arial"/>
          <w:b/>
          <w:szCs w:val="24"/>
          <w:u w:val="single"/>
        </w:rPr>
      </w:pPr>
      <w:r>
        <w:rPr>
          <w:rFonts w:ascii="Arial" w:hAnsi="Arial" w:cs="Arial"/>
          <w:b/>
          <w:szCs w:val="24"/>
          <w:u w:val="single"/>
        </w:rPr>
        <w:t>CQC</w:t>
      </w:r>
      <w:r w:rsidR="005A6069" w:rsidRPr="00D42076">
        <w:rPr>
          <w:rFonts w:ascii="Arial" w:hAnsi="Arial" w:cs="Arial"/>
          <w:b/>
          <w:szCs w:val="24"/>
          <w:u w:val="single"/>
        </w:rPr>
        <w:t xml:space="preserve"> </w:t>
      </w:r>
    </w:p>
    <w:p w14:paraId="7A8FFEE3" w14:textId="435CDFF2" w:rsidR="002A4460" w:rsidRPr="002A4460" w:rsidRDefault="002A4460" w:rsidP="00A20083">
      <w:pPr>
        <w:rPr>
          <w:rFonts w:ascii="Arial" w:hAnsi="Arial" w:cs="Arial"/>
          <w:szCs w:val="24"/>
        </w:rPr>
      </w:pPr>
      <w:r>
        <w:rPr>
          <w:rFonts w:ascii="Arial" w:hAnsi="Arial" w:cs="Arial"/>
          <w:szCs w:val="24"/>
        </w:rPr>
        <w:t>In line with CQC a more comprehensive audit was used.</w:t>
      </w:r>
    </w:p>
    <w:p w14:paraId="681E89FD" w14:textId="77777777" w:rsidR="00A20083" w:rsidRPr="005A6069" w:rsidRDefault="00A20083" w:rsidP="00A20083">
      <w:pPr>
        <w:rPr>
          <w:rFonts w:ascii="Arial" w:hAnsi="Arial" w:cs="Arial"/>
          <w:b/>
          <w:szCs w:val="24"/>
          <w:u w:val="single"/>
        </w:rPr>
      </w:pPr>
      <w:r w:rsidRPr="005A6069">
        <w:rPr>
          <w:rFonts w:ascii="Arial" w:hAnsi="Arial" w:cs="Arial"/>
          <w:b/>
          <w:szCs w:val="24"/>
          <w:u w:val="single"/>
        </w:rPr>
        <w:t>Staff Training</w:t>
      </w:r>
    </w:p>
    <w:p w14:paraId="76A0AFB5" w14:textId="30E92FB7" w:rsidR="00A20083" w:rsidRDefault="00A20083" w:rsidP="00A20083">
      <w:pPr>
        <w:rPr>
          <w:rFonts w:ascii="Arial" w:hAnsi="Arial" w:cs="Arial"/>
          <w:szCs w:val="24"/>
        </w:rPr>
      </w:pPr>
      <w:r w:rsidRPr="005A6069">
        <w:rPr>
          <w:rFonts w:ascii="Arial" w:hAnsi="Arial" w:cs="Arial"/>
          <w:szCs w:val="24"/>
        </w:rPr>
        <w:t>All staff have undertaken the infection</w:t>
      </w:r>
      <w:r w:rsidR="00D42076">
        <w:rPr>
          <w:rFonts w:ascii="Arial" w:hAnsi="Arial" w:cs="Arial"/>
          <w:szCs w:val="24"/>
        </w:rPr>
        <w:t>, prevention &amp;</w:t>
      </w:r>
      <w:r w:rsidRPr="005A6069">
        <w:rPr>
          <w:rFonts w:ascii="Arial" w:hAnsi="Arial" w:cs="Arial"/>
          <w:szCs w:val="24"/>
        </w:rPr>
        <w:t xml:space="preserve"> control</w:t>
      </w:r>
      <w:r w:rsidR="00D42076">
        <w:rPr>
          <w:rFonts w:ascii="Arial" w:hAnsi="Arial" w:cs="Arial"/>
          <w:szCs w:val="24"/>
        </w:rPr>
        <w:t xml:space="preserve"> elearning relevant to their role. </w:t>
      </w:r>
      <w:r w:rsidR="002A4460">
        <w:rPr>
          <w:rFonts w:ascii="Arial" w:hAnsi="Arial" w:cs="Arial"/>
          <w:szCs w:val="24"/>
        </w:rPr>
        <w:t>Clinical staff have also undertaken Waste Management and Disposal training. Two of the management team have also completed this training.</w:t>
      </w:r>
      <w:r w:rsidR="00D42076">
        <w:rPr>
          <w:rFonts w:ascii="Arial" w:hAnsi="Arial" w:cs="Arial"/>
          <w:szCs w:val="24"/>
        </w:rPr>
        <w:t xml:space="preserve"> </w:t>
      </w:r>
      <w:r w:rsidR="002A4460">
        <w:rPr>
          <w:rFonts w:ascii="Arial" w:hAnsi="Arial" w:cs="Arial"/>
          <w:szCs w:val="24"/>
        </w:rPr>
        <w:t>Our Practice Nurses and trainee ANP attended the annual Infection Control Conference in November 2024.</w:t>
      </w:r>
    </w:p>
    <w:p w14:paraId="0D81BC2D" w14:textId="77777777" w:rsidR="005A6069" w:rsidRDefault="005A6069" w:rsidP="00A20083">
      <w:pPr>
        <w:rPr>
          <w:rFonts w:ascii="Arial" w:hAnsi="Arial" w:cs="Arial"/>
          <w:b/>
          <w:szCs w:val="24"/>
          <w:u w:val="single"/>
        </w:rPr>
      </w:pPr>
      <w:r w:rsidRPr="005A6069">
        <w:rPr>
          <w:rFonts w:ascii="Arial" w:hAnsi="Arial" w:cs="Arial"/>
          <w:b/>
          <w:szCs w:val="24"/>
          <w:u w:val="single"/>
        </w:rPr>
        <w:t>Responsibility</w:t>
      </w:r>
    </w:p>
    <w:p w14:paraId="10410EFC" w14:textId="2C4F56B5" w:rsidR="002A4460" w:rsidRPr="00D42076" w:rsidRDefault="005A6069" w:rsidP="00D42076">
      <w:pPr>
        <w:spacing w:before="100" w:beforeAutospacing="1" w:after="100" w:afterAutospacing="1"/>
        <w:rPr>
          <w:rFonts w:ascii="Arial" w:hAnsi="Arial" w:cs="Arial"/>
        </w:rPr>
      </w:pPr>
      <w:r>
        <w:rPr>
          <w:rFonts w:ascii="Arial" w:hAnsi="Arial" w:cs="Arial"/>
        </w:rPr>
        <w:t>It is the responsibility of all staff members a</w:t>
      </w:r>
      <w:r w:rsidR="00D42076">
        <w:rPr>
          <w:rFonts w:ascii="Arial" w:hAnsi="Arial" w:cs="Arial"/>
        </w:rPr>
        <w:t xml:space="preserve">t </w:t>
      </w:r>
      <w:r>
        <w:rPr>
          <w:rFonts w:ascii="Arial" w:hAnsi="Arial" w:cs="Arial"/>
        </w:rPr>
        <w:t xml:space="preserve">to be familiar with this statement and their roles and responsibilities under it.  </w:t>
      </w:r>
    </w:p>
    <w:p w14:paraId="7B6E9087" w14:textId="77777777" w:rsidR="00A20083" w:rsidRPr="005A6069" w:rsidRDefault="00A20083" w:rsidP="00A20083">
      <w:pPr>
        <w:rPr>
          <w:rFonts w:ascii="Arial" w:hAnsi="Arial" w:cs="Arial"/>
          <w:b/>
          <w:szCs w:val="24"/>
          <w:u w:val="single"/>
        </w:rPr>
      </w:pPr>
      <w:r w:rsidRPr="005A6069">
        <w:rPr>
          <w:rFonts w:ascii="Arial" w:hAnsi="Arial" w:cs="Arial"/>
          <w:b/>
          <w:szCs w:val="24"/>
          <w:u w:val="single"/>
        </w:rPr>
        <w:t>Review and Update of Policies</w:t>
      </w:r>
    </w:p>
    <w:p w14:paraId="5BAB7F1B" w14:textId="2DCC0D25" w:rsidR="00A20083" w:rsidRPr="005A6069" w:rsidRDefault="00D42076" w:rsidP="00A20083">
      <w:pPr>
        <w:jc w:val="both"/>
        <w:rPr>
          <w:rFonts w:ascii="Arial" w:hAnsi="Arial" w:cs="Arial"/>
          <w:szCs w:val="24"/>
        </w:rPr>
      </w:pPr>
      <w:r>
        <w:rPr>
          <w:rFonts w:ascii="Arial" w:hAnsi="Arial" w:cs="Arial"/>
          <w:szCs w:val="24"/>
        </w:rPr>
        <w:t xml:space="preserve">All </w:t>
      </w:r>
      <w:r w:rsidR="00A20083" w:rsidRPr="005A6069">
        <w:rPr>
          <w:rFonts w:ascii="Arial" w:hAnsi="Arial" w:cs="Arial"/>
          <w:szCs w:val="24"/>
        </w:rPr>
        <w:t>po</w:t>
      </w:r>
      <w:r>
        <w:rPr>
          <w:rFonts w:ascii="Arial" w:hAnsi="Arial" w:cs="Arial"/>
          <w:szCs w:val="24"/>
        </w:rPr>
        <w:t>licies have all been reviewed and will be reviewed at least annually. These are av</w:t>
      </w:r>
      <w:r w:rsidR="002A4460">
        <w:rPr>
          <w:rFonts w:ascii="Arial" w:hAnsi="Arial" w:cs="Arial"/>
          <w:szCs w:val="24"/>
        </w:rPr>
        <w:t>ailable to all staff on the practice intranet.</w:t>
      </w:r>
    </w:p>
    <w:p w14:paraId="0F2AA2DC" w14:textId="59467413" w:rsidR="00A20083" w:rsidRPr="002036BB" w:rsidRDefault="002A4460" w:rsidP="00A20083">
      <w:pPr>
        <w:rPr>
          <w:rFonts w:ascii="Arial" w:hAnsi="Arial" w:cs="Arial"/>
          <w:szCs w:val="24"/>
        </w:rPr>
      </w:pPr>
      <w:r>
        <w:rPr>
          <w:rFonts w:ascii="Arial" w:hAnsi="Arial" w:cs="Arial"/>
          <w:szCs w:val="24"/>
        </w:rPr>
        <w:t>Audits are carried out annually with a smaller interim audit every six months.</w:t>
      </w:r>
      <w:r w:rsidR="00A20083" w:rsidRPr="00D42076">
        <w:rPr>
          <w:rFonts w:ascii="Arial" w:hAnsi="Arial" w:cs="Arial"/>
          <w:szCs w:val="24"/>
        </w:rPr>
        <w:t xml:space="preserve"> They will be carried out more often and spot checks undertaken if needed.</w:t>
      </w:r>
    </w:p>
    <w:p w14:paraId="71B67B48" w14:textId="77777777" w:rsidR="00A20083" w:rsidRPr="005A6069" w:rsidRDefault="00A20083">
      <w:pPr>
        <w:jc w:val="center"/>
        <w:rPr>
          <w:rFonts w:ascii="Arial" w:hAnsi="Arial" w:cs="Arial"/>
          <w:b/>
          <w:sz w:val="28"/>
          <w:u w:val="single"/>
        </w:rPr>
      </w:pPr>
    </w:p>
    <w:sectPr w:rsidR="00A20083" w:rsidRPr="005A606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3A0A5" w14:textId="77777777" w:rsidR="005E2CB0" w:rsidRDefault="005E2CB0" w:rsidP="005D7B6C">
      <w:pPr>
        <w:spacing w:after="0" w:line="240" w:lineRule="auto"/>
      </w:pPr>
      <w:r>
        <w:separator/>
      </w:r>
    </w:p>
  </w:endnote>
  <w:endnote w:type="continuationSeparator" w:id="0">
    <w:p w14:paraId="40F70618" w14:textId="77777777" w:rsidR="005E2CB0" w:rsidRDefault="005E2CB0" w:rsidP="005D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03FC4" w14:textId="77777777" w:rsidR="005D7B6C" w:rsidRDefault="005D7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04568" w14:textId="77777777" w:rsidR="005D7B6C" w:rsidRDefault="005D7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03E4D" w14:textId="77777777" w:rsidR="005D7B6C" w:rsidRDefault="005D7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14F75" w14:textId="77777777" w:rsidR="005E2CB0" w:rsidRDefault="005E2CB0" w:rsidP="005D7B6C">
      <w:pPr>
        <w:spacing w:after="0" w:line="240" w:lineRule="auto"/>
      </w:pPr>
      <w:r>
        <w:separator/>
      </w:r>
    </w:p>
  </w:footnote>
  <w:footnote w:type="continuationSeparator" w:id="0">
    <w:p w14:paraId="58092643" w14:textId="77777777" w:rsidR="005E2CB0" w:rsidRDefault="005E2CB0" w:rsidP="005D7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FA146" w14:textId="77777777" w:rsidR="005D7B6C" w:rsidRDefault="005D7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B26D" w14:textId="77777777" w:rsidR="005D7B6C" w:rsidRDefault="005D7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FAF43" w14:textId="77777777" w:rsidR="005D7B6C" w:rsidRDefault="005D7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345"/>
    <w:multiLevelType w:val="hybridMultilevel"/>
    <w:tmpl w:val="2DC09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83"/>
    <w:rsid w:val="002036BB"/>
    <w:rsid w:val="002365E1"/>
    <w:rsid w:val="002458DF"/>
    <w:rsid w:val="0027627B"/>
    <w:rsid w:val="002A4460"/>
    <w:rsid w:val="003177F8"/>
    <w:rsid w:val="004D37B1"/>
    <w:rsid w:val="00526228"/>
    <w:rsid w:val="005A6069"/>
    <w:rsid w:val="005D7B6C"/>
    <w:rsid w:val="005E2CB0"/>
    <w:rsid w:val="006F7431"/>
    <w:rsid w:val="007940B0"/>
    <w:rsid w:val="007C7E24"/>
    <w:rsid w:val="009802D4"/>
    <w:rsid w:val="00A20083"/>
    <w:rsid w:val="00A501B4"/>
    <w:rsid w:val="00D20F1D"/>
    <w:rsid w:val="00D42076"/>
    <w:rsid w:val="00DC031E"/>
    <w:rsid w:val="00DD51FE"/>
    <w:rsid w:val="00F62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D293"/>
  <w15:docId w15:val="{99E973DB-2DC1-4706-BEE0-F2BA0311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069"/>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A6069"/>
    <w:rPr>
      <w:color w:val="0000FF" w:themeColor="hyperlink"/>
      <w:u w:val="single"/>
    </w:rPr>
  </w:style>
  <w:style w:type="paragraph" w:styleId="Header">
    <w:name w:val="header"/>
    <w:basedOn w:val="Normal"/>
    <w:link w:val="HeaderChar"/>
    <w:uiPriority w:val="99"/>
    <w:unhideWhenUsed/>
    <w:rsid w:val="005D7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B6C"/>
  </w:style>
  <w:style w:type="paragraph" w:styleId="Footer">
    <w:name w:val="footer"/>
    <w:basedOn w:val="Normal"/>
    <w:link w:val="FooterChar"/>
    <w:uiPriority w:val="99"/>
    <w:unhideWhenUsed/>
    <w:rsid w:val="005D7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B6C"/>
  </w:style>
  <w:style w:type="paragraph" w:styleId="BalloonText">
    <w:name w:val="Balloon Text"/>
    <w:basedOn w:val="Normal"/>
    <w:link w:val="BalloonTextChar"/>
    <w:uiPriority w:val="99"/>
    <w:semiHidden/>
    <w:unhideWhenUsed/>
    <w:rsid w:val="00526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2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overnment/publications/the-health-and-social-care-act-2008-code-of-practice-on-the-prevention-and-control-of-infections-and-related-guidanc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Hill Angela (Balmoral Surgery)</cp:lastModifiedBy>
  <cp:revision>4</cp:revision>
  <cp:lastPrinted>2025-02-11T09:09:00Z</cp:lastPrinted>
  <dcterms:created xsi:type="dcterms:W3CDTF">2025-02-11T09:11:00Z</dcterms:created>
  <dcterms:modified xsi:type="dcterms:W3CDTF">2025-02-11T09:25:00Z</dcterms:modified>
</cp:coreProperties>
</file>